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68" w:rsidRPr="003C4196" w:rsidRDefault="00451E68" w:rsidP="00AA2094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0"/>
        <w:gridCol w:w="2460"/>
        <w:gridCol w:w="1500"/>
        <w:gridCol w:w="1141"/>
        <w:gridCol w:w="195"/>
        <w:gridCol w:w="1582"/>
        <w:gridCol w:w="293"/>
        <w:gridCol w:w="1165"/>
      </w:tblGrid>
      <w:tr w:rsidR="00451E68" w:rsidRPr="006064CE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451E68" w:rsidRPr="006064CE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55D28">
              <w:rPr>
                <w:rStyle w:val="Emphasis"/>
                <w:rFonts w:eastAsia="Batang" w:cs="Arial"/>
                <w:i w:val="0"/>
                <w:sz w:val="24"/>
                <w:szCs w:val="24"/>
              </w:rPr>
              <w:t>Pharmaceutical chemistry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955D28">
              <w:rPr>
                <w:rStyle w:val="Emphasis"/>
                <w:rFonts w:eastAsia="Batang" w:cs="Arial"/>
                <w:i w:val="0"/>
                <w:sz w:val="24"/>
                <w:szCs w:val="24"/>
              </w:rPr>
              <w:t>5th year</w:t>
            </w:r>
          </w:p>
        </w:tc>
      </w:tr>
      <w:tr w:rsidR="00451E68" w:rsidRPr="006064CE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55D28">
              <w:rPr>
                <w:rStyle w:val="Emphasis"/>
                <w:rFonts w:eastAsia="Batang" w:cs="Arial"/>
                <w:i w:val="0"/>
                <w:sz w:val="24"/>
                <w:szCs w:val="24"/>
              </w:rPr>
              <w:t>Medicinal chemistry 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1703406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1703326</w:t>
            </w:r>
          </w:p>
        </w:tc>
      </w:tr>
      <w:tr w:rsidR="00451E68" w:rsidRPr="006064CE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451E68" w:rsidRPr="006064CE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451E68" w:rsidRPr="006064CE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451E68" w:rsidRPr="006064CE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451E68" w:rsidRPr="006064CE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451E68" w:rsidRPr="00263393" w:rsidRDefault="00451E68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06"/>
      </w:tblGrid>
      <w:tr w:rsidR="00451E68" w:rsidRPr="006064CE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 xml:space="preserve"> Abstracted Course Description </w:t>
            </w:r>
          </w:p>
        </w:tc>
      </w:tr>
      <w:tr w:rsidR="00451E68" w:rsidRPr="006064CE">
        <w:trPr>
          <w:trHeight w:val="397"/>
        </w:trPr>
        <w:tc>
          <w:tcPr>
            <w:tcW w:w="9782" w:type="dxa"/>
            <w:vAlign w:val="center"/>
          </w:tcPr>
          <w:p w:rsidR="00451E68" w:rsidRPr="00FB7E71" w:rsidRDefault="00451E68" w:rsidP="00FB7E71">
            <w:pPr>
              <w:ind w:hanging="709"/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E270DC">
              <w:rPr>
                <w:rFonts w:ascii="Times New Roman" w:hAnsi="Times New Roman" w:cs="Times New Roman"/>
              </w:rPr>
              <w:t>This course covers different drug classes including antibacterial, antiviral, antineoplastic, steroids and hormones.  For each drug class mentioned, drug-target, chemical structure and properties, structure-activity relationships, metabolism, and therapeutic uses are discussed</w:t>
            </w:r>
          </w:p>
        </w:tc>
      </w:tr>
      <w:tr w:rsidR="00451E68" w:rsidRPr="006064CE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451E68" w:rsidRPr="006064CE" w:rsidRDefault="00451E68" w:rsidP="006064CE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Course Goals</w:t>
            </w:r>
          </w:p>
        </w:tc>
      </w:tr>
      <w:tr w:rsidR="00451E68" w:rsidRPr="006064CE">
        <w:trPr>
          <w:trHeight w:val="397"/>
        </w:trPr>
        <w:tc>
          <w:tcPr>
            <w:tcW w:w="9782" w:type="dxa"/>
            <w:vAlign w:val="center"/>
          </w:tcPr>
          <w:p w:rsidR="00451E68" w:rsidRPr="00E270DC" w:rsidRDefault="00451E68" w:rsidP="00FB7E71">
            <w:pPr>
              <w:numPr>
                <w:ilvl w:val="0"/>
                <w:numId w:val="12"/>
              </w:numPr>
              <w:jc w:val="lowKashida"/>
              <w:rPr>
                <w:rFonts w:ascii="Times New Roman" w:hAnsi="Times New Roman" w:cs="Times New Roman"/>
                <w:color w:val="000000"/>
              </w:rPr>
            </w:pPr>
            <w:r w:rsidRPr="00E270DC">
              <w:rPr>
                <w:rFonts w:ascii="Times New Roman" w:hAnsi="Times New Roman" w:cs="Times New Roman"/>
                <w:color w:val="000000"/>
              </w:rPr>
              <w:t>•</w:t>
            </w:r>
            <w:r w:rsidRPr="00E270DC">
              <w:rPr>
                <w:rFonts w:ascii="Times New Roman" w:hAnsi="Times New Roman" w:cs="Times New Roman"/>
                <w:color w:val="000000"/>
              </w:rPr>
              <w:tab/>
              <w:t>Recognize the drugs affecting different targets or receptors.</w:t>
            </w:r>
          </w:p>
          <w:p w:rsidR="00451E68" w:rsidRPr="00E270DC" w:rsidRDefault="00451E68" w:rsidP="00FB7E71">
            <w:pPr>
              <w:numPr>
                <w:ilvl w:val="0"/>
                <w:numId w:val="12"/>
              </w:numPr>
              <w:jc w:val="lowKashida"/>
              <w:rPr>
                <w:rFonts w:ascii="Times New Roman" w:hAnsi="Times New Roman" w:cs="Times New Roman"/>
                <w:color w:val="000000"/>
              </w:rPr>
            </w:pPr>
            <w:r w:rsidRPr="00E270DC">
              <w:rPr>
                <w:rFonts w:ascii="Times New Roman" w:hAnsi="Times New Roman" w:cs="Times New Roman"/>
                <w:color w:val="000000"/>
              </w:rPr>
              <w:t>•</w:t>
            </w:r>
            <w:r w:rsidRPr="00E270DC">
              <w:rPr>
                <w:rFonts w:ascii="Times New Roman" w:hAnsi="Times New Roman" w:cs="Times New Roman"/>
                <w:color w:val="000000"/>
              </w:rPr>
              <w:tab/>
              <w:t>Identify the categories of certain classes of drugs and their effects.</w:t>
            </w:r>
          </w:p>
          <w:p w:rsidR="00451E68" w:rsidRPr="00E270DC" w:rsidRDefault="00451E68" w:rsidP="00FB7E71">
            <w:pPr>
              <w:numPr>
                <w:ilvl w:val="0"/>
                <w:numId w:val="12"/>
              </w:numPr>
              <w:jc w:val="lowKashida"/>
              <w:rPr>
                <w:rFonts w:ascii="Times New Roman" w:hAnsi="Times New Roman" w:cs="Times New Roman"/>
                <w:color w:val="000000"/>
              </w:rPr>
            </w:pPr>
            <w:r w:rsidRPr="00E270DC">
              <w:rPr>
                <w:rFonts w:ascii="Times New Roman" w:hAnsi="Times New Roman" w:cs="Times New Roman"/>
                <w:color w:val="000000"/>
              </w:rPr>
              <w:t>•</w:t>
            </w:r>
            <w:r w:rsidRPr="00E270DC">
              <w:rPr>
                <w:rFonts w:ascii="Times New Roman" w:hAnsi="Times New Roman" w:cs="Times New Roman"/>
                <w:color w:val="000000"/>
              </w:rPr>
              <w:tab/>
              <w:t>Apply the knowledge from prerequisite courses.</w:t>
            </w:r>
          </w:p>
          <w:p w:rsidR="00451E68" w:rsidRDefault="00451E68" w:rsidP="00FB7E71">
            <w:pPr>
              <w:numPr>
                <w:ilvl w:val="0"/>
                <w:numId w:val="12"/>
              </w:numPr>
              <w:jc w:val="lowKashida"/>
              <w:rPr>
                <w:rFonts w:ascii="Times New Roman" w:hAnsi="Times New Roman" w:cs="Times New Roman"/>
                <w:color w:val="000000"/>
              </w:rPr>
            </w:pPr>
            <w:r w:rsidRPr="00E270DC">
              <w:rPr>
                <w:rFonts w:ascii="Times New Roman" w:hAnsi="Times New Roman" w:cs="Times New Roman"/>
                <w:color w:val="000000"/>
              </w:rPr>
              <w:t>•</w:t>
            </w:r>
            <w:r w:rsidRPr="00E270DC">
              <w:rPr>
                <w:rFonts w:ascii="Times New Roman" w:hAnsi="Times New Roman" w:cs="Times New Roman"/>
                <w:color w:val="000000"/>
              </w:rPr>
              <w:tab/>
              <w:t>Recognize the relation between molecules for design of certain synthetic leads.</w:t>
            </w:r>
          </w:p>
          <w:p w:rsidR="00451E68" w:rsidRPr="006F7809" w:rsidRDefault="00451E68" w:rsidP="00FB7E71">
            <w:pPr>
              <w:pStyle w:val="ListParagraph"/>
              <w:spacing w:before="120"/>
              <w:ind w:left="0"/>
              <w:rPr>
                <w:rFonts w:ascii="Calibri" w:hAnsi="Calibri" w:cs="Simplified Arabic"/>
                <w:color w:val="000000"/>
                <w:szCs w:val="24"/>
                <w:lang w:bidi="ar-JO"/>
              </w:rPr>
            </w:pPr>
          </w:p>
        </w:tc>
      </w:tr>
    </w:tbl>
    <w:p w:rsidR="00451E68" w:rsidRPr="00263393" w:rsidRDefault="00451E68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9"/>
        <w:gridCol w:w="2257"/>
        <w:gridCol w:w="1355"/>
        <w:gridCol w:w="1578"/>
        <w:gridCol w:w="2970"/>
        <w:gridCol w:w="1207"/>
      </w:tblGrid>
      <w:tr w:rsidR="00451E68" w:rsidRPr="006064CE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  <w:vAlign w:val="center"/>
          </w:tcPr>
          <w:p w:rsidR="00451E68" w:rsidRPr="00E270DC" w:rsidRDefault="00451E68" w:rsidP="00FB7E71">
            <w:pPr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A1.</w:t>
            </w:r>
            <w:r w:rsidRPr="00E270DC">
              <w:rPr>
                <w:rFonts w:ascii="Times New Roman" w:hAnsi="Times New Roman" w:cs="Times New Roman"/>
              </w:rPr>
              <w:t>Discuss the structure activity relationships (SAR) that control the pharmacokinetics and pharmacodynamics of significant fraction of clinically applicable for chemotherapeutic agents</w:t>
            </w:r>
          </w:p>
          <w:p w:rsidR="00451E68" w:rsidRPr="00E270DC" w:rsidRDefault="00451E68" w:rsidP="00FB7E71">
            <w:pPr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A2.</w:t>
            </w:r>
            <w:r w:rsidRPr="00E270DC">
              <w:rPr>
                <w:rFonts w:ascii="Times New Roman" w:hAnsi="Times New Roman" w:cs="Times New Roman"/>
              </w:rPr>
              <w:t>Predict qualitatively pharmacokinetic and pharmacodynamic properties of various chemotherapeutic agents from molecular structures.</w:t>
            </w:r>
          </w:p>
          <w:p w:rsidR="00451E68" w:rsidRPr="00E270DC" w:rsidRDefault="00451E68" w:rsidP="00FB7E71">
            <w:pPr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A3.</w:t>
            </w:r>
            <w:r w:rsidRPr="00E270DC">
              <w:rPr>
                <w:rFonts w:ascii="Times New Roman" w:hAnsi="Times New Roman" w:cs="Times New Roman"/>
              </w:rPr>
              <w:t xml:space="preserve"> Locate, analyze and evaluate information from a wide variety of sources in a planned and timely manner.</w:t>
            </w:r>
          </w:p>
          <w:p w:rsidR="00451E68" w:rsidRPr="00E270DC" w:rsidRDefault="00451E68" w:rsidP="00FB7E71">
            <w:pPr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A4.</w:t>
            </w:r>
            <w:r w:rsidRPr="00E270DC">
              <w:rPr>
                <w:rFonts w:ascii="Times New Roman" w:hAnsi="Times New Roman" w:cs="Times New Roman"/>
              </w:rPr>
              <w:t xml:space="preserve"> Apply both independently and cooperatively to apply effective, creative and innovative solutions to solve current and future problems.</w:t>
            </w:r>
          </w:p>
          <w:p w:rsidR="00451E68" w:rsidRPr="00E270DC" w:rsidRDefault="00451E68" w:rsidP="00FB7E71">
            <w:pPr>
              <w:jc w:val="lowKashida"/>
              <w:rPr>
                <w:rFonts w:ascii="Times New Roman" w:hAnsi="Times New Roman" w:cs="Times New Roman"/>
              </w:rPr>
            </w:pPr>
            <w:r w:rsidRPr="00E270DC">
              <w:rPr>
                <w:rFonts w:ascii="Times New Roman" w:hAnsi="Times New Roman" w:cs="Times New Roman"/>
              </w:rPr>
              <w:t>A5</w:t>
            </w:r>
            <w:r>
              <w:rPr>
                <w:rFonts w:ascii="Times New Roman" w:hAnsi="Times New Roman" w:cs="Times New Roman"/>
              </w:rPr>
              <w:t>.</w:t>
            </w:r>
            <w:r w:rsidRPr="00E270DC">
              <w:rPr>
                <w:rFonts w:ascii="Times New Roman" w:hAnsi="Times New Roman" w:cs="Times New Roman"/>
              </w:rPr>
              <w:t xml:space="preserve"> Understand Skills in interpersonal, teamwork and communication</w:t>
            </w:r>
          </w:p>
          <w:p w:rsidR="00451E68" w:rsidRPr="006064CE" w:rsidRDefault="00451E68" w:rsidP="006064CE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  <w:p w:rsidR="00451E68" w:rsidRPr="006064CE" w:rsidRDefault="00451E68" w:rsidP="006064CE">
            <w:pPr>
              <w:bidi/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Skills</w:t>
            </w: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  <w:vAlign w:val="center"/>
          </w:tcPr>
          <w:p w:rsidR="00451E68" w:rsidRPr="00E270DC" w:rsidRDefault="00451E68" w:rsidP="00FB7E71">
            <w:pPr>
              <w:jc w:val="lowKashida"/>
              <w:rPr>
                <w:rFonts w:ascii="Times New Roman" w:hAnsi="Times New Roman" w:cs="Times New Roman"/>
              </w:rPr>
            </w:pPr>
            <w:r w:rsidRPr="00E270DC">
              <w:rPr>
                <w:rFonts w:ascii="Times New Roman" w:hAnsi="Times New Roman" w:cs="Times New Roman"/>
              </w:rPr>
              <w:t>B1</w:t>
            </w:r>
            <w:r>
              <w:rPr>
                <w:rFonts w:ascii="Times New Roman" w:hAnsi="Times New Roman" w:cs="Times New Roman"/>
              </w:rPr>
              <w:t>.</w:t>
            </w:r>
            <w:r w:rsidRPr="00E270DC">
              <w:rPr>
                <w:rFonts w:ascii="Times New Roman" w:hAnsi="Times New Roman" w:cs="Times New Roman"/>
              </w:rPr>
              <w:t xml:space="preserve"> Predict the methods of synthesis and properties of medicinal agents and their relation to molecular structure by applying the principles of bio </w:t>
            </w:r>
            <w:r w:rsidRPr="00E270DC">
              <w:rPr>
                <w:rFonts w:ascii="MS Mincho" w:eastAsia="MS Mincho" w:hAnsi="MS Mincho" w:cs="MS Mincho" w:hint="eastAsia"/>
              </w:rPr>
              <w:t>‐</w:t>
            </w:r>
            <w:r w:rsidRPr="00E270DC">
              <w:rPr>
                <w:rFonts w:ascii="Times New Roman" w:hAnsi="Times New Roman" w:cs="Times New Roman"/>
              </w:rPr>
              <w:t xml:space="preserve"> informatics and computer aided tools in drug design.</w:t>
            </w:r>
          </w:p>
          <w:p w:rsidR="00451E68" w:rsidRPr="00E270DC" w:rsidRDefault="00451E68" w:rsidP="00FB7E71">
            <w:pPr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B2.</w:t>
            </w:r>
            <w:r w:rsidRPr="00E270DC">
              <w:rPr>
                <w:rFonts w:ascii="Times New Roman" w:hAnsi="Times New Roman" w:cs="Times New Roman"/>
              </w:rPr>
              <w:t xml:space="preserve"> Apply qualitative and quantitative analytical methods for identification, quality control and assay of raw materials as well as pharmaceutical preparations.</w:t>
            </w:r>
          </w:p>
          <w:p w:rsidR="00451E68" w:rsidRPr="00E270DC" w:rsidRDefault="00451E68" w:rsidP="00FB7E71">
            <w:pPr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B3.</w:t>
            </w:r>
            <w:r w:rsidRPr="00E270DC">
              <w:rPr>
                <w:rFonts w:ascii="Times New Roman" w:hAnsi="Times New Roman" w:cs="Times New Roman"/>
              </w:rPr>
              <w:t xml:space="preserve"> Apply information and propose approaches for monitoring and design of medicinal agents of different sources.</w:t>
            </w:r>
          </w:p>
          <w:p w:rsidR="00451E68" w:rsidRPr="00FB7E71" w:rsidRDefault="00451E68" w:rsidP="006064CE">
            <w:pPr>
              <w:bidi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lang w:bidi="ar-JO"/>
              </w:rPr>
            </w:pP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  <w:vAlign w:val="center"/>
          </w:tcPr>
          <w:p w:rsidR="00451E68" w:rsidRPr="00E270DC" w:rsidRDefault="00451E68" w:rsidP="00B164D2">
            <w:pPr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C1.</w:t>
            </w:r>
            <w:r w:rsidRPr="00E270DC">
              <w:rPr>
                <w:rFonts w:ascii="Times New Roman" w:hAnsi="Times New Roman" w:cs="Times New Roman"/>
              </w:rPr>
              <w:t xml:space="preserve"> Predict metabolites, oral bioavailability and effect of adding small SAR changes</w:t>
            </w:r>
          </w:p>
          <w:p w:rsidR="00451E68" w:rsidRPr="00E270DC" w:rsidRDefault="00451E68" w:rsidP="00B164D2">
            <w:pPr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C2.</w:t>
            </w:r>
            <w:r w:rsidRPr="00E270DC">
              <w:rPr>
                <w:rFonts w:ascii="Times New Roman" w:hAnsi="Times New Roman" w:cs="Times New Roman"/>
              </w:rPr>
              <w:t xml:space="preserve"> Utilize organic chemistry and physical pharmacy in predicting behavior of organic molecules inside the human physiology.</w:t>
            </w:r>
          </w:p>
          <w:p w:rsidR="00451E68" w:rsidRPr="00E270DC" w:rsidRDefault="00451E68" w:rsidP="00B164D2">
            <w:pPr>
              <w:jc w:val="lowKashi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C3.</w:t>
            </w:r>
            <w:r w:rsidRPr="00E270DC">
              <w:rPr>
                <w:rFonts w:ascii="Times New Roman" w:hAnsi="Times New Roman" w:cs="Times New Roman"/>
              </w:rPr>
              <w:t xml:space="preserve"> Relate pharmacology topics to MOA and current drugs</w:t>
            </w:r>
          </w:p>
          <w:p w:rsidR="00451E68" w:rsidRPr="00E270DC" w:rsidRDefault="00451E68" w:rsidP="00B164D2">
            <w:pPr>
              <w:jc w:val="lowKashida"/>
              <w:rPr>
                <w:rFonts w:ascii="Times New Roman" w:hAnsi="Times New Roman" w:cs="Times New Roman"/>
              </w:rPr>
            </w:pPr>
          </w:p>
          <w:p w:rsidR="00451E68" w:rsidRPr="00B164D2" w:rsidRDefault="00451E68" w:rsidP="006064CE">
            <w:pPr>
              <w:bidi/>
              <w:spacing w:before="120" w:after="0" w:line="240" w:lineRule="auto"/>
              <w:rPr>
                <w:rFonts w:ascii="Times New Roman" w:hAnsi="Times New Roman" w:cs="Simplified Arabic"/>
                <w:lang w:bidi="ar-JO"/>
              </w:rPr>
            </w:pP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  <w:vAlign w:val="center"/>
          </w:tcPr>
          <w:p w:rsidR="00451E68" w:rsidRPr="006F7809" w:rsidRDefault="00451E68" w:rsidP="006064CE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="Calibri" w:hAnsi="Calibri" w:cs="Simplified Arabic"/>
                <w:color w:val="000000"/>
                <w:szCs w:val="24"/>
                <w:lang w:bidi="ar-JO"/>
              </w:rPr>
            </w:pPr>
            <w:r w:rsidRPr="006F7809">
              <w:rPr>
                <w:rFonts w:ascii="Calibri" w:hAnsi="Calibri"/>
                <w:color w:val="000000"/>
                <w:sz w:val="20"/>
                <w:lang w:bidi="ar-JO"/>
              </w:rPr>
              <w:t>Lectures and Discussions, Homework and Assignments, Projects, Presentation, …</w:t>
            </w: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6064CE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451E68" w:rsidRPr="006064CE">
        <w:trPr>
          <w:trHeight w:val="397"/>
        </w:trPr>
        <w:tc>
          <w:tcPr>
            <w:tcW w:w="10206" w:type="dxa"/>
            <w:gridSpan w:val="6"/>
          </w:tcPr>
          <w:p w:rsidR="00451E68" w:rsidRPr="005F6863" w:rsidRDefault="00451E68" w:rsidP="002375AB">
            <w:pPr>
              <w:ind w:right="5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Exams, oral discussions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Quiz, presentation, project, assignments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1355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Learning methods</w:t>
            </w:r>
          </w:p>
        </w:tc>
        <w:tc>
          <w:tcPr>
            <w:tcW w:w="1578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Evaluation tool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ILOs</w:t>
            </w:r>
          </w:p>
        </w:tc>
        <w:tc>
          <w:tcPr>
            <w:tcW w:w="1207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>Disinfectants and Antiseptics</w:t>
            </w:r>
          </w:p>
        </w:tc>
        <w:tc>
          <w:tcPr>
            <w:tcW w:w="1355" w:type="dxa"/>
          </w:tcPr>
          <w:p w:rsidR="00451E68" w:rsidRPr="006064CE" w:rsidRDefault="00451E68" w:rsidP="00B164D2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Exams,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</w:rPr>
            </w:pPr>
            <w:r w:rsidRPr="005F6863">
              <w:rPr>
                <w:rFonts w:ascii="Times New Roman" w:hAnsi="Times New Roman" w:cs="Times New Roman"/>
              </w:rPr>
              <w:t xml:space="preserve">Urinary tract antiseptics </w:t>
            </w:r>
          </w:p>
        </w:tc>
        <w:tc>
          <w:tcPr>
            <w:tcW w:w="1355" w:type="dxa"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Exams,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 xml:space="preserve">Synthetic antibacterial agents / Anthelmintics </w:t>
            </w:r>
          </w:p>
        </w:tc>
        <w:tc>
          <w:tcPr>
            <w:tcW w:w="1355" w:type="dxa"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Lectures and Discussions, Homework and Assignments, Projects, Presentation</w:t>
            </w: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Exams,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 xml:space="preserve">Antifungal agents  </w:t>
            </w:r>
          </w:p>
        </w:tc>
        <w:tc>
          <w:tcPr>
            <w:tcW w:w="1355" w:type="dxa"/>
            <w:vMerge w:val="restart"/>
          </w:tcPr>
          <w:p w:rsidR="00451E68" w:rsidRPr="006064CE" w:rsidRDefault="00451E68" w:rsidP="008335DD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Lecture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and </w:t>
            </w: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Assignments, Projects, Presentation</w:t>
            </w: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presentation, project, assignments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ind w:right="-334"/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 xml:space="preserve">Antiprotozoal Antibiotics 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 xml:space="preserve">Antimalarials Antibiotics 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 xml:space="preserve">Antibacterial Sulfonamides 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</w:rPr>
            </w:pPr>
            <w:r w:rsidRPr="005F6863">
              <w:rPr>
                <w:rFonts w:ascii="Times New Roman" w:hAnsi="Times New Roman" w:cs="Times New Roman"/>
              </w:rPr>
              <w:t>Antibiotics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>Antibiotics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presentation, project, assignments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>Antibiotics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>Antiviral agents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,A1,a2,a3,b1,b2,c1,b3,c2,c3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>Antiviral agents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13.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>Antineoplastics, anticancer or cytostatics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14.</w:t>
            </w:r>
          </w:p>
        </w:tc>
        <w:tc>
          <w:tcPr>
            <w:tcW w:w="2257" w:type="dxa"/>
          </w:tcPr>
          <w:p w:rsidR="00451E68" w:rsidRPr="005F6863" w:rsidRDefault="00451E68" w:rsidP="00B164D2">
            <w:pPr>
              <w:rPr>
                <w:rFonts w:ascii="Times New Roman" w:hAnsi="Times New Roman" w:cs="Times New Roman"/>
                <w:noProof/>
              </w:rPr>
            </w:pPr>
            <w:r w:rsidRPr="005F6863">
              <w:rPr>
                <w:rFonts w:ascii="Times New Roman" w:hAnsi="Times New Roman" w:cs="Times New Roman"/>
                <w:noProof/>
              </w:rPr>
              <w:t>Antineoplastics, anticancer or cytostatics</w:t>
            </w:r>
          </w:p>
        </w:tc>
        <w:tc>
          <w:tcPr>
            <w:tcW w:w="1355" w:type="dxa"/>
            <w:vMerge/>
          </w:tcPr>
          <w:p w:rsidR="00451E68" w:rsidRPr="006064CE" w:rsidRDefault="00451E68" w:rsidP="00B164D2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78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presentation, project, assignments</w:t>
            </w:r>
          </w:p>
        </w:tc>
        <w:tc>
          <w:tcPr>
            <w:tcW w:w="2970" w:type="dxa"/>
            <w:vAlign w:val="center"/>
          </w:tcPr>
          <w:p w:rsidR="00451E68" w:rsidRPr="00FD7840" w:rsidRDefault="00451E68" w:rsidP="00675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,A1,a2,a3,b1,b2,c1,b3,c2,c3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451E68" w:rsidRPr="006064CE" w:rsidTr="006C2758">
        <w:trPr>
          <w:trHeight w:val="397"/>
        </w:trPr>
        <w:tc>
          <w:tcPr>
            <w:tcW w:w="839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</w:t>
            </w:r>
            <w:r w:rsidRPr="006064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8160" w:type="dxa"/>
            <w:gridSpan w:val="4"/>
          </w:tcPr>
          <w:p w:rsidR="00451E68" w:rsidRPr="006064CE" w:rsidRDefault="00451E68" w:rsidP="00B16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5F6863">
              <w:rPr>
                <w:rFonts w:ascii="Times New Roman" w:hAnsi="Times New Roman" w:cs="Times New Roman"/>
                <w:noProof/>
                <w:sz w:val="18"/>
                <w:szCs w:val="18"/>
              </w:rPr>
              <w:t>Final Exams</w:t>
            </w:r>
          </w:p>
        </w:tc>
        <w:tc>
          <w:tcPr>
            <w:tcW w:w="1207" w:type="dxa"/>
            <w:vAlign w:val="center"/>
          </w:tcPr>
          <w:p w:rsidR="00451E68" w:rsidRPr="006064CE" w:rsidRDefault="00451E68" w:rsidP="00B16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bookmarkEnd w:id="0"/>
    </w:tbl>
    <w:p w:rsidR="00451E68" w:rsidRDefault="00451E68" w:rsidP="00AA2094">
      <w:pPr>
        <w:rPr>
          <w:lang w:bidi="ar-JO"/>
        </w:rPr>
      </w:pPr>
    </w:p>
    <w:p w:rsidR="00451E68" w:rsidRDefault="00451E68" w:rsidP="00AA2094">
      <w:pPr>
        <w:rPr>
          <w:lang w:bidi="ar-JO"/>
        </w:rPr>
      </w:pPr>
    </w:p>
    <w:p w:rsidR="00451E68" w:rsidRDefault="00451E68" w:rsidP="00AA2094">
      <w:pPr>
        <w:rPr>
          <w:lang w:bidi="ar-JO"/>
        </w:rPr>
      </w:pPr>
    </w:p>
    <w:p w:rsidR="00451E68" w:rsidRDefault="00451E68" w:rsidP="00AA2094">
      <w:pPr>
        <w:rPr>
          <w:lang w:bidi="ar-JO"/>
        </w:rPr>
      </w:pPr>
    </w:p>
    <w:p w:rsidR="00451E68" w:rsidRDefault="00451E68" w:rsidP="00AA2094">
      <w:pPr>
        <w:rPr>
          <w:lang w:bidi="ar-JO"/>
        </w:rPr>
      </w:pPr>
    </w:p>
    <w:p w:rsidR="00451E68" w:rsidRDefault="00451E68" w:rsidP="00AA2094">
      <w:pPr>
        <w:rPr>
          <w:lang w:bidi="ar-JO"/>
        </w:rPr>
      </w:pPr>
    </w:p>
    <w:p w:rsidR="00451E68" w:rsidRDefault="00451E68" w:rsidP="00AA2094">
      <w:pPr>
        <w:rPr>
          <w:lang w:bidi="ar-JO"/>
        </w:rPr>
      </w:pPr>
    </w:p>
    <w:p w:rsidR="00451E68" w:rsidRDefault="00451E68" w:rsidP="00AA2094">
      <w:pPr>
        <w:rPr>
          <w:lang w:bidi="ar-JO"/>
        </w:rPr>
      </w:pPr>
    </w:p>
    <w:p w:rsidR="00451E68" w:rsidRDefault="00451E68" w:rsidP="00AA2094">
      <w:pPr>
        <w:rPr>
          <w:lang w:bidi="ar-JO"/>
        </w:rPr>
      </w:pPr>
    </w:p>
    <w:tbl>
      <w:tblPr>
        <w:tblW w:w="104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67"/>
        <w:gridCol w:w="6585"/>
      </w:tblGrid>
      <w:tr w:rsidR="00451E68" w:rsidRPr="006064CE">
        <w:trPr>
          <w:trHeight w:val="397"/>
        </w:trPr>
        <w:tc>
          <w:tcPr>
            <w:tcW w:w="10452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66"/>
              <w:gridCol w:w="2266"/>
              <w:gridCol w:w="985"/>
              <w:gridCol w:w="2970"/>
              <w:gridCol w:w="1397"/>
              <w:gridCol w:w="377"/>
              <w:gridCol w:w="377"/>
              <w:gridCol w:w="372"/>
              <w:gridCol w:w="796"/>
            </w:tblGrid>
            <w:tr w:rsidR="00451E68" w:rsidRPr="006064CE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2932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62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2932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98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Pr="00F641E1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30%</w:t>
                  </w:r>
                </w:p>
              </w:tc>
              <w:tc>
                <w:tcPr>
                  <w:tcW w:w="297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A1,a2,a3,</w:t>
                  </w:r>
                </w:p>
              </w:tc>
              <w:tc>
                <w:tcPr>
                  <w:tcW w:w="139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B1,b2,b3,b4</w:t>
                  </w:r>
                </w:p>
              </w:tc>
              <w:tc>
                <w:tcPr>
                  <w:tcW w:w="37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2932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51E68" w:rsidRDefault="00451E6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2932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Pr="00FD7840" w:rsidRDefault="00451E68" w:rsidP="006C27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,A1,a2,a3,b1,b2,c1,b3,c2,c3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2932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20%</w:t>
                  </w:r>
                </w:p>
              </w:tc>
              <w:tc>
                <w:tcPr>
                  <w:tcW w:w="6289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666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C1,c2,c3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A4,a5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451E68" w:rsidRPr="006064CE" w:rsidTr="006C2758">
              <w:trPr>
                <w:trHeight w:val="397"/>
              </w:trPr>
              <w:tc>
                <w:tcPr>
                  <w:tcW w:w="2932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97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Pr="00FD7840" w:rsidRDefault="00451E68" w:rsidP="006C27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,A1,a2,a3,b1,b2,c1,b3,c2,c3</w:t>
                  </w:r>
                </w:p>
              </w:tc>
              <w:tc>
                <w:tcPr>
                  <w:tcW w:w="139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37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7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51E68" w:rsidRDefault="00451E68" w:rsidP="006C275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:rsidR="00451E68" w:rsidRPr="006064CE" w:rsidRDefault="00451E68" w:rsidP="006064CE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451E68" w:rsidRPr="006064CE">
        <w:trPr>
          <w:trHeight w:val="397"/>
        </w:trPr>
        <w:tc>
          <w:tcPr>
            <w:tcW w:w="3867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Book</w:t>
            </w:r>
          </w:p>
        </w:tc>
        <w:tc>
          <w:tcPr>
            <w:tcW w:w="6585" w:type="dxa"/>
            <w:vAlign w:val="center"/>
          </w:tcPr>
          <w:p w:rsidR="00451E68" w:rsidRPr="00964CC0" w:rsidRDefault="00451E68" w:rsidP="002375AB">
            <w:pPr>
              <w:spacing w:before="40" w:after="40"/>
              <w:rPr>
                <w:rFonts w:ascii="Times New Roman" w:eastAsia="Batang" w:hAnsi="Times New Roman" w:cs="Times New Roman"/>
                <w:lang w:eastAsia="ko-KR"/>
              </w:rPr>
            </w:pPr>
            <w:r w:rsidRPr="00964CC0">
              <w:rPr>
                <w:rFonts w:ascii="Times New Roman" w:eastAsia="Batang" w:hAnsi="Times New Roman" w:cs="Times New Roman"/>
                <w:lang w:eastAsia="ko-KR"/>
              </w:rPr>
              <w:t>Foye's Principles of Medicinal Chemistry, David A Williams, William O Foye and Thomas L Lemke, 6</w:t>
            </w:r>
            <w:r w:rsidRPr="00964CC0">
              <w:rPr>
                <w:rFonts w:ascii="Times New Roman" w:eastAsia="Batang" w:hAnsi="Times New Roman" w:cs="Times New Roman"/>
                <w:vertAlign w:val="superscript"/>
                <w:lang w:eastAsia="ko-KR"/>
              </w:rPr>
              <w:t>th</w:t>
            </w:r>
            <w:r w:rsidRPr="00964CC0">
              <w:rPr>
                <w:rFonts w:ascii="Times New Roman" w:eastAsia="Batang" w:hAnsi="Times New Roman" w:cs="Times New Roman"/>
                <w:lang w:eastAsia="ko-KR"/>
              </w:rPr>
              <w:t xml:space="preserve"> Edition, 2008, Lippincott Williams &amp; Wilkins</w:t>
            </w:r>
          </w:p>
          <w:p w:rsidR="00451E68" w:rsidRPr="00964CC0" w:rsidRDefault="00451E68" w:rsidP="002375AB">
            <w:pPr>
              <w:rPr>
                <w:rFonts w:ascii="Times New Roman" w:hAnsi="Times New Roman" w:cs="Times New Roman"/>
                <w:noProof/>
                <w:lang w:bidi="ar-JO"/>
              </w:rPr>
            </w:pPr>
          </w:p>
          <w:p w:rsidR="00451E68" w:rsidRPr="00964CC0" w:rsidRDefault="00451E68" w:rsidP="002375AB">
            <w:pPr>
              <w:rPr>
                <w:rFonts w:ascii="Times New Roman" w:hAnsi="Times New Roman" w:cs="Times New Roman"/>
                <w:spacing w:val="5"/>
                <w:kern w:val="28"/>
              </w:rPr>
            </w:pPr>
            <w:r w:rsidRPr="00964CC0">
              <w:rPr>
                <w:rFonts w:ascii="Times New Roman" w:hAnsi="Times New Roman" w:cs="Times New Roman"/>
                <w:noProof/>
                <w:lang w:bidi="ar-JO"/>
              </w:rPr>
              <w:t xml:space="preserve">Wilson and Gisvold's Textbook of Organic, Medicinal and Pharmaceutical Chemistry, </w:t>
            </w:r>
            <w:r w:rsidRPr="00964CC0">
              <w:rPr>
                <w:rFonts w:ascii="Times New Roman" w:hAnsi="Times New Roman" w:cs="Times New Roman"/>
                <w:noProof/>
                <w:color w:val="000000"/>
              </w:rPr>
              <w:t>11</w:t>
            </w:r>
            <w:r w:rsidRPr="00964CC0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th</w:t>
            </w:r>
            <w:r w:rsidRPr="00964CC0">
              <w:rPr>
                <w:rFonts w:ascii="Times New Roman" w:hAnsi="Times New Roman" w:cs="Times New Roman"/>
                <w:noProof/>
                <w:lang w:bidi="ar-JO"/>
              </w:rPr>
              <w:t xml:space="preserve"> Edition, 2004, </w:t>
            </w:r>
            <w:r w:rsidRPr="00964CC0">
              <w:rPr>
                <w:rFonts w:ascii="Times New Roman" w:hAnsi="Times New Roman" w:cs="Times New Roman"/>
                <w:noProof/>
              </w:rPr>
              <w:t>Lippincott Williams &amp; Wilkins</w:t>
            </w:r>
          </w:p>
        </w:tc>
      </w:tr>
      <w:tr w:rsidR="00451E68" w:rsidRPr="006064CE">
        <w:trPr>
          <w:trHeight w:val="397"/>
        </w:trPr>
        <w:tc>
          <w:tcPr>
            <w:tcW w:w="3867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6585" w:type="dxa"/>
            <w:vAlign w:val="center"/>
          </w:tcPr>
          <w:p w:rsidR="00451E68" w:rsidRPr="00964CC0" w:rsidRDefault="00451E68" w:rsidP="002375AB">
            <w:pPr>
              <w:rPr>
                <w:rFonts w:ascii="Times New Roman" w:hAnsi="Times New Roman" w:cs="Times New Roman"/>
                <w:noProof/>
              </w:rPr>
            </w:pPr>
            <w:r w:rsidRPr="00964CC0">
              <w:rPr>
                <w:rFonts w:ascii="Times New Roman" w:hAnsi="Times New Roman" w:cs="Times New Roman"/>
                <w:noProof/>
              </w:rPr>
              <w:t>Burger's Medicinal Chemistry and Drug Discovery, Drug Discovery and Drug Development Wiley-Interscience; 6</w:t>
            </w:r>
            <w:r w:rsidRPr="00964CC0">
              <w:rPr>
                <w:rFonts w:ascii="Times New Roman" w:hAnsi="Times New Roman" w:cs="Times New Roman"/>
                <w:noProof/>
                <w:vertAlign w:val="superscript"/>
              </w:rPr>
              <w:t>th</w:t>
            </w:r>
            <w:r w:rsidRPr="00964CC0">
              <w:rPr>
                <w:rFonts w:ascii="Times New Roman" w:hAnsi="Times New Roman" w:cs="Times New Roman"/>
                <w:noProof/>
              </w:rPr>
              <w:t xml:space="preserve"> edition </w:t>
            </w:r>
          </w:p>
          <w:p w:rsidR="00451E68" w:rsidRPr="00964CC0" w:rsidRDefault="00451E68" w:rsidP="002375AB">
            <w:pPr>
              <w:rPr>
                <w:rFonts w:ascii="Times New Roman" w:hAnsi="Times New Roman" w:cs="Times New Roman"/>
                <w:noProof/>
              </w:rPr>
            </w:pPr>
          </w:p>
          <w:p w:rsidR="00451E68" w:rsidRPr="00964CC0" w:rsidRDefault="00451E68" w:rsidP="002375AB">
            <w:pPr>
              <w:rPr>
                <w:rFonts w:ascii="Times New Roman" w:hAnsi="Times New Roman" w:cs="Times New Roman"/>
              </w:rPr>
            </w:pPr>
            <w:r w:rsidRPr="00964CC0">
              <w:rPr>
                <w:rFonts w:ascii="Times New Roman" w:hAnsi="Times New Roman" w:cs="Times New Roman"/>
                <w:noProof/>
              </w:rPr>
              <w:t>Introduction to Medicinal Chemistry, Graham Patrick</w:t>
            </w:r>
            <w:r w:rsidRPr="00964CC0">
              <w:rPr>
                <w:rFonts w:ascii="Times New Roman" w:hAnsi="Times New Roman" w:cs="Times New Roman"/>
                <w:b/>
                <w:bCs/>
                <w:noProof/>
              </w:rPr>
              <w:t xml:space="preserve">, </w:t>
            </w:r>
            <w:r w:rsidRPr="00964CC0">
              <w:rPr>
                <w:rFonts w:ascii="Times New Roman" w:hAnsi="Times New Roman" w:cs="Times New Roman"/>
                <w:noProof/>
              </w:rPr>
              <w:t>3</w:t>
            </w:r>
            <w:r w:rsidRPr="00964CC0">
              <w:rPr>
                <w:rFonts w:ascii="Times New Roman" w:hAnsi="Times New Roman" w:cs="Times New Roman"/>
                <w:noProof/>
                <w:vertAlign w:val="superscript"/>
              </w:rPr>
              <w:t>rd</w:t>
            </w:r>
            <w:r w:rsidRPr="00964CC0">
              <w:rPr>
                <w:rFonts w:ascii="Times New Roman" w:hAnsi="Times New Roman" w:cs="Times New Roman"/>
                <w:noProof/>
              </w:rPr>
              <w:t xml:space="preserve"> edition, 2005, Oxford University Press</w:t>
            </w:r>
          </w:p>
        </w:tc>
      </w:tr>
      <w:tr w:rsidR="00451E68" w:rsidRPr="006064CE">
        <w:trPr>
          <w:trHeight w:val="397"/>
        </w:trPr>
        <w:tc>
          <w:tcPr>
            <w:tcW w:w="3867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Recommended Readings</w:t>
            </w:r>
          </w:p>
        </w:tc>
        <w:tc>
          <w:tcPr>
            <w:tcW w:w="6585" w:type="dxa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451E68" w:rsidRPr="006064CE">
        <w:trPr>
          <w:trHeight w:val="397"/>
        </w:trPr>
        <w:tc>
          <w:tcPr>
            <w:tcW w:w="3867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Electronic materials</w:t>
            </w:r>
          </w:p>
        </w:tc>
        <w:tc>
          <w:tcPr>
            <w:tcW w:w="6585" w:type="dxa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451E68" w:rsidRPr="006064CE">
        <w:trPr>
          <w:trHeight w:val="397"/>
        </w:trPr>
        <w:tc>
          <w:tcPr>
            <w:tcW w:w="3867" w:type="dxa"/>
            <w:shd w:val="clear" w:color="auto" w:fill="D9D9D9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06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6585" w:type="dxa"/>
            <w:vAlign w:val="center"/>
          </w:tcPr>
          <w:p w:rsidR="00451E68" w:rsidRPr="006064CE" w:rsidRDefault="00451E68" w:rsidP="006064C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451E68" w:rsidRDefault="00451E68" w:rsidP="00AA2094">
      <w:pPr>
        <w:rPr>
          <w:lang w:bidi="ar-JO"/>
        </w:rPr>
      </w:pPr>
    </w:p>
    <w:p w:rsidR="00451E68" w:rsidRPr="0016237E" w:rsidRDefault="00451E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Subject Coordinator:                                             </w:t>
      </w:r>
    </w:p>
    <w:p w:rsidR="00451E68" w:rsidRPr="0016237E" w:rsidRDefault="00451E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1E68" w:rsidRPr="0016237E" w:rsidRDefault="00451E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Head of Curriculum Committee:</w:t>
      </w:r>
    </w:p>
    <w:p w:rsidR="00451E68" w:rsidRPr="0016237E" w:rsidRDefault="00451E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1E68" w:rsidRPr="0016237E" w:rsidRDefault="00451E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Department Head:</w:t>
      </w:r>
    </w:p>
    <w:p w:rsidR="00451E68" w:rsidRPr="0016237E" w:rsidRDefault="00451E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1E68" w:rsidRDefault="00451E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Faculty Dean: </w:t>
      </w:r>
    </w:p>
    <w:p w:rsidR="00451E68" w:rsidRDefault="00451E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1E68" w:rsidRPr="0016237E" w:rsidRDefault="00451E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Last update date: </w:t>
      </w:r>
    </w:p>
    <w:p w:rsidR="00451E68" w:rsidRPr="0016237E" w:rsidRDefault="00451E68">
      <w:pPr>
        <w:rPr>
          <w:b/>
          <w:bCs/>
        </w:rPr>
      </w:pPr>
    </w:p>
    <w:p w:rsidR="00451E68" w:rsidRDefault="00451E68">
      <w:pPr>
        <w:rPr>
          <w:rtl/>
        </w:rPr>
      </w:pPr>
    </w:p>
    <w:p w:rsidR="00451E68" w:rsidRDefault="00451E68">
      <w:pPr>
        <w:rPr>
          <w:rtl/>
        </w:rPr>
      </w:pPr>
    </w:p>
    <w:p w:rsidR="00451E68" w:rsidRDefault="00451E68">
      <w:pPr>
        <w:rPr>
          <w:rtl/>
        </w:rPr>
      </w:pPr>
    </w:p>
    <w:p w:rsidR="00451E68" w:rsidRDefault="00451E68">
      <w:pPr>
        <w:rPr>
          <w:rtl/>
        </w:rPr>
      </w:pPr>
    </w:p>
    <w:p w:rsidR="00451E68" w:rsidRDefault="00451E68">
      <w:pPr>
        <w:rPr>
          <w:rtl/>
        </w:rPr>
      </w:pPr>
    </w:p>
    <w:p w:rsidR="00451E68" w:rsidRDefault="00451E68">
      <w:pPr>
        <w:rPr>
          <w:rtl/>
        </w:rPr>
      </w:pPr>
    </w:p>
    <w:p w:rsidR="00451E68" w:rsidRDefault="00451E68">
      <w:pPr>
        <w:rPr>
          <w:rtl/>
        </w:rPr>
      </w:pPr>
    </w:p>
    <w:p w:rsidR="00451E68" w:rsidRDefault="00451E68"/>
    <w:sectPr w:rsidR="00451E68" w:rsidSect="002B678A">
      <w:headerReference w:type="default" r:id="rId7"/>
      <w:pgSz w:w="12240" w:h="15840"/>
      <w:pgMar w:top="720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68" w:rsidRDefault="00451E68" w:rsidP="006B6E12">
      <w:pPr>
        <w:spacing w:after="0" w:line="240" w:lineRule="auto"/>
      </w:pPr>
      <w:r>
        <w:separator/>
      </w:r>
    </w:p>
  </w:endnote>
  <w:endnote w:type="continuationSeparator" w:id="0">
    <w:p w:rsidR="00451E68" w:rsidRDefault="00451E68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tang">
    <w:altName w:val="©ِ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l?r ??پ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68" w:rsidRDefault="00451E68" w:rsidP="006B6E12">
      <w:pPr>
        <w:spacing w:after="0" w:line="240" w:lineRule="auto"/>
      </w:pPr>
      <w:r>
        <w:separator/>
      </w:r>
    </w:p>
  </w:footnote>
  <w:footnote w:type="continuationSeparator" w:id="0">
    <w:p w:rsidR="00451E68" w:rsidRDefault="00451E68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68" w:rsidRDefault="00451E68" w:rsidP="002B678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-57.5pt;width:151.1pt;height:52.5pt;z-index:251658240;visibility:visible;mso-position-horizontal:center;mso-position-horizontal-relative:margin" stroked="f" strokeweight=".5pt">
          <v:textbox>
            <w:txbxContent>
              <w:p w:rsidR="00451E68" w:rsidRPr="009D19F9" w:rsidRDefault="00451E68" w:rsidP="006B6E1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D19F9">
                  <w:rPr>
                    <w:rFonts w:ascii="Times New Roman" w:hAnsi="Times New Roman" w:cs="Times New Roman"/>
                  </w:rPr>
                  <w:t>Mutah University</w:t>
                </w:r>
              </w:p>
              <w:p w:rsidR="00451E68" w:rsidRPr="009D19F9" w:rsidRDefault="00451E68" w:rsidP="006B6E12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9D19F9">
                  <w:rPr>
                    <w:rFonts w:ascii="Times New Roman" w:hAnsi="Times New Roman" w:cs="Times New Roman"/>
                    <w:b/>
                    <w:bCs/>
                  </w:rPr>
                  <w:t>Detailed Syllabus Form</w:t>
                </w:r>
              </w:p>
            </w:txbxContent>
          </v:textbox>
          <w10:wrap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71.6pt;margin-top:-92.25pt;width:132.9pt;height:102.05pt;z-index:251657216;visibility:visible;mso-position-horizontal:right;mso-position-horizontal-relative:margin">
          <v:imagedata r:id="rId1" o:title=""/>
          <w10:wrap anchorx="margin"/>
        </v:shape>
      </w:pict>
    </w:r>
    <w:r>
      <w:rPr>
        <w:noProof/>
      </w:rPr>
      <w:pict>
        <v:shape id="Picture 1" o:spid="_x0000_s2051" type="#_x0000_t75" alt="Description: C:\Users\lamasat.lamasat-PC\Pictures\Picture1.png" style="position:absolute;margin-left:0;margin-top:-86.85pt;width:109.15pt;height:99.65pt;z-index:251656192;visibility:visible;mso-position-horizontal:left;mso-position-horizontal-relative:margin">
          <v:imagedata r:id="rId2" o:title=""/>
          <w10:wrap anchorx="margin"/>
        </v:shape>
      </w:pict>
    </w:r>
    <w:r>
      <w:rPr>
        <w:noProof/>
      </w:rPr>
      <w:pict>
        <v:line id="Straight Connector 2" o:spid="_x0000_s2052" style="position:absolute;z-index:251659264;visibility:visible" from="-17.25pt,12pt" to="508.9pt,12pt" strokeweight="1.5pt">
          <v:stroke joinstyle="miter"/>
        </v:line>
      </w:pict>
    </w:r>
  </w:p>
  <w:p w:rsidR="00451E68" w:rsidRDefault="00451E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7817E3"/>
    <w:multiLevelType w:val="hybridMultilevel"/>
    <w:tmpl w:val="3DC2B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6B2DB2"/>
    <w:multiLevelType w:val="hybridMultilevel"/>
    <w:tmpl w:val="7570E5D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6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20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MTEyNTQyNDG1NLUwMDZX0lEKTi0uzszPAykwrAUA1w8LaSwAAAA="/>
  </w:docVars>
  <w:rsids>
    <w:rsidRoot w:val="008C0140"/>
    <w:rsid w:val="000141FB"/>
    <w:rsid w:val="00084432"/>
    <w:rsid w:val="000D06EC"/>
    <w:rsid w:val="000F6FE3"/>
    <w:rsid w:val="001450AB"/>
    <w:rsid w:val="0016237E"/>
    <w:rsid w:val="00182CDA"/>
    <w:rsid w:val="0019472A"/>
    <w:rsid w:val="001C2F5C"/>
    <w:rsid w:val="002375AB"/>
    <w:rsid w:val="00263393"/>
    <w:rsid w:val="0026349C"/>
    <w:rsid w:val="002801FF"/>
    <w:rsid w:val="002B678A"/>
    <w:rsid w:val="0030675D"/>
    <w:rsid w:val="00307882"/>
    <w:rsid w:val="00374314"/>
    <w:rsid w:val="003C4196"/>
    <w:rsid w:val="00422BFF"/>
    <w:rsid w:val="00451E68"/>
    <w:rsid w:val="00462205"/>
    <w:rsid w:val="004D641F"/>
    <w:rsid w:val="004F15BC"/>
    <w:rsid w:val="00573AB1"/>
    <w:rsid w:val="0059681D"/>
    <w:rsid w:val="005F6863"/>
    <w:rsid w:val="006064CE"/>
    <w:rsid w:val="0066578C"/>
    <w:rsid w:val="00675278"/>
    <w:rsid w:val="006B6E12"/>
    <w:rsid w:val="006C2758"/>
    <w:rsid w:val="006E5B81"/>
    <w:rsid w:val="006F7809"/>
    <w:rsid w:val="0072081F"/>
    <w:rsid w:val="00735D3A"/>
    <w:rsid w:val="00744783"/>
    <w:rsid w:val="007677FE"/>
    <w:rsid w:val="008335DD"/>
    <w:rsid w:val="0089088C"/>
    <w:rsid w:val="008A4BD7"/>
    <w:rsid w:val="008C0140"/>
    <w:rsid w:val="008D1E50"/>
    <w:rsid w:val="009413C1"/>
    <w:rsid w:val="00955D28"/>
    <w:rsid w:val="00964CC0"/>
    <w:rsid w:val="009D19F9"/>
    <w:rsid w:val="00A40113"/>
    <w:rsid w:val="00AA2094"/>
    <w:rsid w:val="00AA619F"/>
    <w:rsid w:val="00AC6FA8"/>
    <w:rsid w:val="00B11223"/>
    <w:rsid w:val="00B141C0"/>
    <w:rsid w:val="00B164D2"/>
    <w:rsid w:val="00C118D7"/>
    <w:rsid w:val="00C26319"/>
    <w:rsid w:val="00C2785B"/>
    <w:rsid w:val="00C30C1A"/>
    <w:rsid w:val="00CC2697"/>
    <w:rsid w:val="00CC3A5F"/>
    <w:rsid w:val="00D549D0"/>
    <w:rsid w:val="00D576FF"/>
    <w:rsid w:val="00D862D9"/>
    <w:rsid w:val="00DD28A7"/>
    <w:rsid w:val="00E1783D"/>
    <w:rsid w:val="00E270DC"/>
    <w:rsid w:val="00E70C46"/>
    <w:rsid w:val="00E733DC"/>
    <w:rsid w:val="00E9695C"/>
    <w:rsid w:val="00EA3822"/>
    <w:rsid w:val="00EB19CC"/>
    <w:rsid w:val="00EB705E"/>
    <w:rsid w:val="00F641E1"/>
    <w:rsid w:val="00FB7E71"/>
    <w:rsid w:val="00FD7840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EC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0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2633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26319"/>
    <w:pPr>
      <w:spacing w:after="0" w:line="240" w:lineRule="auto"/>
      <w:ind w:left="720"/>
    </w:pPr>
    <w:rPr>
      <w:rFonts w:ascii="Times New Roman" w:hAnsi="Times New Roman" w:cs="Times New Roman"/>
      <w:sz w:val="24"/>
      <w:szCs w:val="20"/>
    </w:rPr>
  </w:style>
  <w:style w:type="table" w:customStyle="1" w:styleId="TableGrid2">
    <w:name w:val="Table Grid2"/>
    <w:uiPriority w:val="99"/>
    <w:rsid w:val="00C263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26319"/>
    <w:rPr>
      <w:rFonts w:ascii="Times New Roman" w:hAnsi="Times New Roman"/>
      <w:sz w:val="24"/>
    </w:rPr>
  </w:style>
  <w:style w:type="table" w:customStyle="1" w:styleId="TableGrid3">
    <w:name w:val="Table Grid3"/>
    <w:uiPriority w:val="99"/>
    <w:rsid w:val="00D86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078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70C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6E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6E12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FB7E71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CC53F-4E00-4464-89C2-3594D0951098}"/>
</file>

<file path=customXml/itemProps2.xml><?xml version="1.0" encoding="utf-8"?>
<ds:datastoreItem xmlns:ds="http://schemas.openxmlformats.org/officeDocument/2006/customXml" ds:itemID="{3BEDC4DC-7DC5-4788-AC7C-A1934FA64A99}"/>
</file>

<file path=customXml/itemProps3.xml><?xml version="1.0" encoding="utf-8"?>
<ds:datastoreItem xmlns:ds="http://schemas.openxmlformats.org/officeDocument/2006/customXml" ds:itemID="{0838073B-83CD-4176-A1CF-44DC6B8246A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732</Words>
  <Characters>4174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TOSHIBA</cp:lastModifiedBy>
  <cp:revision>5</cp:revision>
  <dcterms:created xsi:type="dcterms:W3CDTF">2023-11-28T06:12:00Z</dcterms:created>
  <dcterms:modified xsi:type="dcterms:W3CDTF">2023-12-03T19:16:00Z</dcterms:modified>
</cp:coreProperties>
</file>